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743A77" w:rsidP="00EA637F">
      <w:pPr>
        <w:spacing w:line="240" w:lineRule="auto"/>
        <w:rPr>
          <w:b/>
          <w:sz w:val="28"/>
          <w:szCs w:val="28"/>
        </w:rPr>
      </w:pPr>
      <w:r>
        <w:rPr>
          <w:b/>
          <w:sz w:val="48"/>
          <w:szCs w:val="48"/>
        </w:rPr>
        <w:t>HEIMORDNUNG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743A77" w:rsidRDefault="00743A77" w:rsidP="00EA637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1. RECHNUNGEN / ANNULLATIONEN</w:t>
      </w:r>
    </w:p>
    <w:p w:rsidR="00743A77" w:rsidRPr="00743A77" w:rsidRDefault="00743A77" w:rsidP="00EA637F">
      <w:pPr>
        <w:spacing w:line="240" w:lineRule="auto"/>
        <w:rPr>
          <w:b/>
          <w:sz w:val="24"/>
          <w:szCs w:val="24"/>
        </w:rPr>
      </w:pPr>
      <w:r w:rsidRPr="00743A77">
        <w:rPr>
          <w:b/>
        </w:rPr>
        <w:t>1.1. Vorausrechnung</w:t>
      </w:r>
    </w:p>
    <w:p w:rsidR="00743A77" w:rsidRDefault="00743A77" w:rsidP="00EA637F">
      <w:pPr>
        <w:spacing w:line="240" w:lineRule="auto"/>
      </w:pPr>
      <w:r w:rsidRPr="00743A77">
        <w:t xml:space="preserve">Zusammen </w:t>
      </w:r>
      <w:r>
        <w:t>mit dem Mietvertrag wird eine Vorausrechnung ausgestellt. Sie beinhaltet die            Überna</w:t>
      </w:r>
      <w:r w:rsidR="000F3FD2">
        <w:t>chtungsgebühren für 20</w:t>
      </w:r>
      <w:r>
        <w:t xml:space="preserve"> Personen, die Pauschale für die Heimwartin sowie die pauschalen Stromgebühren. Diese Rechnung muss </w:t>
      </w:r>
      <w:r>
        <w:rPr>
          <w:b/>
        </w:rPr>
        <w:t xml:space="preserve">spätestens 60 Tage vor Mietantritt </w:t>
      </w:r>
      <w:r>
        <w:t>beglichen sein. Wird der Mietvertrag weniger als 60 Tage vor Mietantritt ausgestellt, muss die Rechnung sofort beglichen werden.</w:t>
      </w:r>
    </w:p>
    <w:p w:rsidR="00743A77" w:rsidRDefault="00743A77" w:rsidP="00EA637F">
      <w:pPr>
        <w:spacing w:line="240" w:lineRule="auto"/>
        <w:rPr>
          <w:b/>
        </w:rPr>
      </w:pPr>
      <w:r>
        <w:rPr>
          <w:b/>
        </w:rPr>
        <w:t>1.2. Schlussrechnung</w:t>
      </w:r>
    </w:p>
    <w:p w:rsidR="00743A77" w:rsidRDefault="00743A77" w:rsidP="00EA637F">
      <w:pPr>
        <w:spacing w:line="240" w:lineRule="auto"/>
      </w:pPr>
      <w:r>
        <w:t>Bei</w:t>
      </w:r>
      <w:r w:rsidR="00D9581F">
        <w:t xml:space="preserve"> der Schlüsselrückgabe erstellt</w:t>
      </w:r>
      <w:r>
        <w:t xml:space="preserve"> d</w:t>
      </w:r>
      <w:r w:rsidR="00D9581F">
        <w:t xml:space="preserve">ie zuständige Heimwartin mit der </w:t>
      </w:r>
      <w:r>
        <w:t>verantwortliche</w:t>
      </w:r>
      <w:r w:rsidR="00D9581F">
        <w:t>n</w:t>
      </w:r>
      <w:r>
        <w:t xml:space="preserve"> Person der Mieter (gemäss Mietvertrag) zusammen ein Abnahmeprotokoll. Darin enthalten sind die effektive Anzahl Mieter, benutzte Küchenwäsche/Kopfkissenbezüge,</w:t>
      </w:r>
      <w:r w:rsidR="00D9581F">
        <w:t xml:space="preserve"> Kehricht, eventuelle Wartezeit und/oder </w:t>
      </w:r>
      <w:r>
        <w:t xml:space="preserve">Nachreinigung durch die Heimwartin, zu ersetzendes Geschirr oder andere Verluste. </w:t>
      </w:r>
      <w:r w:rsidR="00D159CF">
        <w:t xml:space="preserve">Der Mieter erhält eine Kopie des Abnahmeprotokolls, eine weitere Kopie geht an die Verwaltung. Diese erstellt die Schlussrechnung, welche </w:t>
      </w:r>
      <w:r w:rsidR="00D159CF">
        <w:rPr>
          <w:b/>
        </w:rPr>
        <w:t xml:space="preserve">innerhalb von 30 Tagen </w:t>
      </w:r>
      <w:r w:rsidR="00D159CF">
        <w:t>rein netto zu bezahlen ist.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1.3. Annullationsgebühren</w:t>
      </w:r>
    </w:p>
    <w:p w:rsidR="00D159CF" w:rsidRDefault="00D159CF" w:rsidP="00EA637F">
      <w:pPr>
        <w:spacing w:line="240" w:lineRule="auto"/>
      </w:pPr>
      <w:r>
        <w:t>bis 180 Tage vor Mietbeginn: keine Kosten</w:t>
      </w:r>
    </w:p>
    <w:p w:rsidR="00D159CF" w:rsidRDefault="00D159CF" w:rsidP="00EA637F">
      <w:pPr>
        <w:spacing w:line="240" w:lineRule="auto"/>
      </w:pPr>
      <w:r>
        <w:t>179 bis 60 Tage vor Mietbeginn: 50 % der Vorausrechnung</w:t>
      </w:r>
    </w:p>
    <w:p w:rsidR="00D159CF" w:rsidRDefault="00D159CF" w:rsidP="00EA637F">
      <w:pPr>
        <w:spacing w:line="240" w:lineRule="auto"/>
      </w:pPr>
      <w:r>
        <w:t>59 bis 30 Tage vor Mietbeginn: 75 % der Vorausrechnung</w:t>
      </w:r>
    </w:p>
    <w:p w:rsidR="00D159CF" w:rsidRDefault="00D159CF" w:rsidP="00EA637F">
      <w:pPr>
        <w:spacing w:line="240" w:lineRule="auto"/>
      </w:pPr>
      <w:r>
        <w:t>29 bis 0 Tage vor Mietbeginn oder Nichterscheinen: 100 % der Vorausrechnung</w:t>
      </w:r>
    </w:p>
    <w:p w:rsidR="00D159CF" w:rsidRDefault="00D159CF" w:rsidP="00EA637F">
      <w:pPr>
        <w:spacing w:line="240" w:lineRule="auto"/>
      </w:pPr>
      <w:r>
        <w:t>In jedem Fall muss die Kündigung schriftlich und per Post erfolgen. Als Stichtag gilt der Eingang des Briefes bei der Verwaltung.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2. HAFTUNG</w:t>
      </w:r>
    </w:p>
    <w:p w:rsidR="00D159CF" w:rsidRDefault="00D159CF" w:rsidP="00EA637F">
      <w:pPr>
        <w:spacing w:line="240" w:lineRule="auto"/>
      </w:pPr>
      <w:r w:rsidRPr="00D159CF">
        <w:t>Die im Mietantrag / Mietvertrag angegebene</w:t>
      </w:r>
      <w:r>
        <w:t xml:space="preserve"> verantwortliche Person übernimmt mit ihrer Unterschrift die Verantwortung und ist gegenüber dem Heimverein in allen Belangen haftbar. Der Gerichtsstand ist in jedem Fall Lenzburg.</w:t>
      </w:r>
    </w:p>
    <w:p w:rsidR="00D159CF" w:rsidRDefault="00D159CF" w:rsidP="00EA637F">
      <w:pPr>
        <w:spacing w:line="240" w:lineRule="auto"/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3. BENUTZUNG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3.1. Auskunfts- und Einsichtspflicht</w:t>
      </w:r>
    </w:p>
    <w:p w:rsidR="00D159CF" w:rsidRDefault="00D9581F" w:rsidP="00EA637F">
      <w:pPr>
        <w:spacing w:line="240" w:lineRule="auto"/>
      </w:pPr>
      <w:r>
        <w:t>Die Heimwartin oder deren</w:t>
      </w:r>
      <w:r w:rsidR="00D159CF">
        <w:t xml:space="preserve"> Stellvertre</w:t>
      </w:r>
      <w:r>
        <w:t>ter kann</w:t>
      </w:r>
      <w:r w:rsidR="00D159CF">
        <w:t xml:space="preserve"> </w:t>
      </w:r>
      <w:r w:rsidR="00EA637F">
        <w:t>die gemieteten Räume nach Anmeldung jederzeit betreten und besichtigen.</w:t>
      </w:r>
    </w:p>
    <w:p w:rsidR="00EA637F" w:rsidRDefault="00EA637F" w:rsidP="00EA637F">
      <w:pPr>
        <w:spacing w:line="240" w:lineRule="auto"/>
      </w:pPr>
      <w:r>
        <w:t>Mieter sind verpflichtet, allfällige Beschädigungen unaufgefordert und sofort der zuständigen Heimwartin zu melden. Schäden werden mit der Schlussrechnung verrechnet.</w:t>
      </w:r>
    </w:p>
    <w:p w:rsidR="00EA637F" w:rsidRDefault="00EA637F" w:rsidP="00EA637F">
      <w:pPr>
        <w:spacing w:line="240" w:lineRule="auto"/>
      </w:pPr>
      <w:r>
        <w:t xml:space="preserve">                                                                                                                           </w:t>
      </w:r>
    </w:p>
    <w:p w:rsidR="00EA637F" w:rsidRDefault="00EA637F" w:rsidP="00EA637F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Heimordnung, Seite 2</w:t>
      </w:r>
    </w:p>
    <w:p w:rsidR="00EA637F" w:rsidRDefault="00EA637F" w:rsidP="00EA637F">
      <w:pPr>
        <w:spacing w:line="240" w:lineRule="auto"/>
        <w:rPr>
          <w:b/>
        </w:rPr>
      </w:pPr>
      <w:r>
        <w:rPr>
          <w:b/>
        </w:rPr>
        <w:t>3.2. Ordnung und Sorgfalt</w:t>
      </w:r>
    </w:p>
    <w:p w:rsidR="00EA637F" w:rsidRDefault="00EA637F" w:rsidP="00EA637F">
      <w:pPr>
        <w:spacing w:line="240" w:lineRule="auto"/>
      </w:pPr>
      <w:r>
        <w:t>Dem Haus und der Einrichtung ist Sorge zu tragen. Die Umgebung darf benutzt werden, muss jedoch in Ordnung gehalten werden und Abfall muss eingesammelt werden.</w:t>
      </w:r>
    </w:p>
    <w:p w:rsidR="00EA637F" w:rsidRDefault="00EA637F" w:rsidP="00EA637F">
      <w:pPr>
        <w:spacing w:line="240" w:lineRule="auto"/>
      </w:pPr>
      <w:r>
        <w:t>Im ganzen Haus herrscht striktes Rauchverbot!</w:t>
      </w:r>
    </w:p>
    <w:p w:rsidR="00EA637F" w:rsidRPr="00B70334" w:rsidRDefault="00EA637F" w:rsidP="00EA637F">
      <w:pPr>
        <w:spacing w:line="240" w:lineRule="auto"/>
        <w:rPr>
          <w:b/>
          <w:i/>
        </w:rPr>
      </w:pPr>
      <w:r>
        <w:t>Die Schlafräume sind nur mit Hausschuhen zu betreten und die Matratzen dürfen nicht aus den Schlafräumen genommen werden.</w:t>
      </w:r>
      <w:r w:rsidR="00B70334">
        <w:t xml:space="preserve"> </w:t>
      </w:r>
      <w:r w:rsidR="00B70334" w:rsidRPr="00B70334">
        <w:rPr>
          <w:b/>
          <w:i/>
        </w:rPr>
        <w:t>Schlafsäcke und Fixleintücher sind obligatorisch.</w:t>
      </w:r>
    </w:p>
    <w:p w:rsidR="00EA637F" w:rsidRDefault="00EA637F" w:rsidP="00EA637F">
      <w:pPr>
        <w:spacing w:line="240" w:lineRule="auto"/>
      </w:pPr>
      <w:r>
        <w:t>Esswaren, Getränke und Kaugummi sind in den Schlafräumen nicht erlaubt.</w:t>
      </w:r>
    </w:p>
    <w:p w:rsidR="00EA637F" w:rsidRDefault="00EA637F" w:rsidP="00EA637F">
      <w:pPr>
        <w:spacing w:line="240" w:lineRule="auto"/>
      </w:pPr>
      <w:r>
        <w:t>Notausstiege und Feuerlöscher dürfen nur in echten Notfällen benützt werden.</w:t>
      </w:r>
    </w:p>
    <w:p w:rsidR="00EA637F" w:rsidRDefault="00EA637F" w:rsidP="00EA637F">
      <w:pPr>
        <w:spacing w:line="240" w:lineRule="auto"/>
      </w:pPr>
      <w:r>
        <w:t>Grosse Vorsicht beim Feuern im Cheminée im Aufenthaltsraum, damit kein Mobiliar von Glutfunken</w:t>
      </w:r>
      <w:r w:rsidR="00133641">
        <w:t xml:space="preserve"> beschädigt wird. Die Asche bitte im Feuerraum belassen, die Heimwartin wird sie entsorgen. Den Holzv</w:t>
      </w:r>
      <w:r w:rsidR="00D9581F">
        <w:t>orrat neben dem Cheminée bitte E</w:t>
      </w:r>
      <w:r w:rsidR="00133641">
        <w:t>nde Lager mit Holz aus dem Brennholzturm vor dem Pfadiheim wieder auffüllen.</w:t>
      </w: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  <w:rPr>
          <w:b/>
        </w:rPr>
      </w:pPr>
      <w:r>
        <w:rPr>
          <w:b/>
        </w:rPr>
        <w:t>3.3. Vom Mieter mitzubringen</w:t>
      </w:r>
    </w:p>
    <w:p w:rsidR="00647E5B" w:rsidRPr="00647E5B" w:rsidRDefault="00647E5B" w:rsidP="00EA637F">
      <w:pPr>
        <w:spacing w:line="240" w:lineRule="auto"/>
      </w:pPr>
      <w:r>
        <w:t>Abwaschlappen, Küchentücher</w:t>
      </w:r>
      <w:r w:rsidR="00D9581F">
        <w:t>, Reinigungsmittel,</w:t>
      </w:r>
      <w:r>
        <w:t xml:space="preserve"> sowie Fixleintücher und Schlafsäcke sind mitzubringen.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3.4</w:t>
      </w:r>
      <w:r w:rsidR="00133641">
        <w:rPr>
          <w:b/>
        </w:rPr>
        <w:t>. Nachtruhe</w:t>
      </w:r>
    </w:p>
    <w:p w:rsidR="00133641" w:rsidRDefault="00133641" w:rsidP="00EA637F">
      <w:pPr>
        <w:spacing w:line="240" w:lineRule="auto"/>
      </w:pPr>
      <w:r>
        <w:t>Ab 22.00 Uhr ist Nachtruhe. Fenster geschlo</w:t>
      </w:r>
      <w:r w:rsidR="00D9581F">
        <w:t>ssen halten und Lärm vermeiden.</w:t>
      </w:r>
    </w:p>
    <w:p w:rsidR="00133641" w:rsidRDefault="00133641" w:rsidP="00EA637F">
      <w:pPr>
        <w:spacing w:line="240" w:lineRule="auto"/>
      </w:pPr>
      <w:r>
        <w:t>Sonntags soll Rücksicht auf Anwohner/innen genommen werden.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3.5</w:t>
      </w:r>
      <w:r w:rsidR="00133641">
        <w:rPr>
          <w:b/>
        </w:rPr>
        <w:t>. Endreinigung</w:t>
      </w:r>
    </w:p>
    <w:p w:rsidR="00133641" w:rsidRDefault="00133641" w:rsidP="00EA637F">
      <w:pPr>
        <w:spacing w:line="240" w:lineRule="auto"/>
      </w:pPr>
      <w:r>
        <w:t>Die Endreinigung ist Sache der Mieter und muss gemäss Abnahmeprotokoll erfolgen. Dieses wird bei Mietantritt abgegeben.</w:t>
      </w:r>
    </w:p>
    <w:p w:rsidR="00133641" w:rsidRDefault="00133641" w:rsidP="00EA637F">
      <w:pPr>
        <w:spacing w:line="240" w:lineRule="auto"/>
      </w:pPr>
      <w:r>
        <w:t>Leergut muss vom Miet</w:t>
      </w:r>
      <w:r w:rsidR="00647E5B">
        <w:t>er entsorgt werden.</w:t>
      </w:r>
      <w:r w:rsidR="004F4533">
        <w:t xml:space="preserve"> Bei der Bausort Recycling Oase an der Industriestrasse 7 in Niederlenz</w:t>
      </w:r>
      <w:r>
        <w:t xml:space="preserve"> können Altglas,</w:t>
      </w:r>
      <w:r w:rsidR="00647E5B">
        <w:t xml:space="preserve"> Petflaschen, Dosen/Alu</w:t>
      </w:r>
      <w:r w:rsidR="00D9581F">
        <w:t>, Papier</w:t>
      </w:r>
      <w:r w:rsidR="00647E5B">
        <w:t xml:space="preserve"> und Altöl  entsorgt werden.</w:t>
      </w:r>
    </w:p>
    <w:p w:rsidR="00647E5B" w:rsidRDefault="004F4533" w:rsidP="00EA637F">
      <w:pPr>
        <w:spacing w:line="240" w:lineRule="auto"/>
      </w:pPr>
      <w:r>
        <w:t>Öffnungszeiten siehe www.bausort.ch</w:t>
      </w:r>
    </w:p>
    <w:p w:rsidR="00647E5B" w:rsidRDefault="00647E5B" w:rsidP="00EA637F">
      <w:pPr>
        <w:spacing w:line="240" w:lineRule="auto"/>
      </w:pPr>
      <w:r>
        <w:t>Weitere Entsorgungsstellen siehe www.lenzburg.ch</w:t>
      </w: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</w:pPr>
    </w:p>
    <w:p w:rsidR="00647E5B" w:rsidRPr="00D9581F" w:rsidRDefault="00784E53" w:rsidP="00EA637F">
      <w:pPr>
        <w:spacing w:line="240" w:lineRule="auto"/>
        <w:rPr>
          <w:b/>
        </w:rPr>
      </w:pPr>
      <w:r w:rsidRPr="00D9581F">
        <w:rPr>
          <w:b/>
        </w:rPr>
        <w:t>Diese Heimordnung ist Teil jedes Mietvetrages.</w:t>
      </w:r>
    </w:p>
    <w:p w:rsidR="00647E5B" w:rsidRDefault="00647E5B" w:rsidP="00EA637F">
      <w:pPr>
        <w:spacing w:line="240" w:lineRule="auto"/>
      </w:pPr>
    </w:p>
    <w:p w:rsidR="00743A77" w:rsidRPr="00B70334" w:rsidRDefault="00647E5B" w:rsidP="00EA637F">
      <w:pPr>
        <w:spacing w:line="240" w:lineRule="auto"/>
      </w:pPr>
      <w:r>
        <w:t>Dezember 2014, Liliane Galli, Präsidentin Hei</w:t>
      </w:r>
      <w:r w:rsidR="00B70334">
        <w:t>mverein</w:t>
      </w:r>
    </w:p>
    <w:sectPr w:rsidR="00743A77" w:rsidRPr="00B70334" w:rsidSect="00743A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36AE"/>
    <w:rsid w:val="000F3FD2"/>
    <w:rsid w:val="00133641"/>
    <w:rsid w:val="00301AFF"/>
    <w:rsid w:val="004F4533"/>
    <w:rsid w:val="005F1886"/>
    <w:rsid w:val="00612A8E"/>
    <w:rsid w:val="00647E5B"/>
    <w:rsid w:val="00743A77"/>
    <w:rsid w:val="00784E53"/>
    <w:rsid w:val="007C4B09"/>
    <w:rsid w:val="008B43CA"/>
    <w:rsid w:val="00B70334"/>
    <w:rsid w:val="00C60F85"/>
    <w:rsid w:val="00CA7FD4"/>
    <w:rsid w:val="00D159CF"/>
    <w:rsid w:val="00D9581F"/>
    <w:rsid w:val="00DB7A05"/>
    <w:rsid w:val="00E136AE"/>
    <w:rsid w:val="00E2360B"/>
    <w:rsid w:val="00E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12</cp:revision>
  <cp:lastPrinted>2015-03-18T18:58:00Z</cp:lastPrinted>
  <dcterms:created xsi:type="dcterms:W3CDTF">2014-12-18T09:13:00Z</dcterms:created>
  <dcterms:modified xsi:type="dcterms:W3CDTF">2019-08-06T09:18:00Z</dcterms:modified>
</cp:coreProperties>
</file>